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书名：森林工业分局业务规程  苏联森林工业和造纸工业部颁布</w:t>
      </w:r>
    </w:p>
    <w:p>
      <w:r>
        <w:t>作者:刘如英，李崇瑾，宋莹合译；孙希校</w:t>
      </w:r>
    </w:p>
    <w:p>
      <w:r>
        <w:t>出版社:北京：中国林业出版社</w:t>
      </w:r>
    </w:p>
    <w:p>
      <w:r>
        <w:t>出版日期：1954.03</w:t>
      </w:r>
    </w:p>
    <w:p>
      <w:r>
        <w:t>总页数：222</w:t>
      </w:r>
    </w:p>
    <w:p>
      <w:r>
        <w:t>更多请访问教客网:www.jiaokey.com</w:t>
      </w:r>
    </w:p>
    <w:p>
      <w:r>
        <w:t>森林工业分局业务规程  苏联森林工业和造纸工业部颁布评论地址：https://www.jiaokey.com/book/detail/11329375.html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