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书名：合理利用棉杆制浆造纸的新方法</w:t>
      </w:r>
    </w:p>
    <w:p>
      <w:r>
        <w:t>作者：轻工业部轻工业科学研究院制浆造纸研究所编</w:t>
      </w:r>
    </w:p>
    <w:p>
      <w:r>
        <w:t>出版社：轻工业出版社</w:t>
      </w:r>
    </w:p>
    <w:p>
      <w:r>
        <w:t>出版日期：1959.03</w:t>
      </w:r>
    </w:p>
    <w:p>
      <w:r>
        <w:t>总页数：24</w:t>
      </w:r>
    </w:p>
    <w:p>
      <w:r>
        <w:t>更多请访问教客网: www.jiaokey.com</w:t>
      </w:r>
    </w:p>
    <w:p>
      <w:r>
        <w:t>合理利用棉杆制浆造纸的新方法 评论地址：https://www.jiaokey.com/book/detail/11329256.html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