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书名：小麦腥黑穗病与小麦线虫病防治法</w:t>
      </w:r>
    </w:p>
    <w:p>
      <w:r>
        <w:t>作者：中华人民共和国农业部植物保护处编</w:t>
      </w:r>
    </w:p>
    <w:p>
      <w:r>
        <w:t>出版社：北京:财政经济出版社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小麦腥黑穗病与小麦线虫病防治法 评论地址：https://www.jiaokey.com/book/detail/11329167.html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