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书名：研究报告  第五号  东北兴安落叶松和长白落叶松木材物理力学性质的研究</w:t>
      </w:r>
    </w:p>
    <w:p>
      <w:r>
        <w:t>作者:林业部森林工业科学研究所编</w:t>
      </w:r>
    </w:p>
    <w:p>
      <w:r>
        <w:t>出版社:北京：中国林业出版社</w:t>
      </w:r>
    </w:p>
    <w:p>
      <w:r>
        <w:t>出版日期：1958.04</w:t>
      </w:r>
    </w:p>
    <w:p>
      <w:r>
        <w:t>总页数：19</w:t>
      </w:r>
    </w:p>
    <w:p>
      <w:r>
        <w:t>更多请访问教客网:www.jiaokey.com</w:t>
      </w:r>
    </w:p>
    <w:p>
      <w:r>
        <w:t>研究报告  第五号  东北兴安落叶松和长白落叶松木材物理力学性质的研究评论地址：https://www.jiaokey.com/book/detail/11328518.html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