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书名：红毛公等二十三种野生植物造纸</w:t>
      </w:r>
    </w:p>
    <w:p>
      <w:r>
        <w:t>作者：轻工业出版社编</w:t>
      </w:r>
    </w:p>
    <w:p>
      <w:r>
        <w:t>出版社：轻工业出版社</w:t>
      </w:r>
    </w:p>
    <w:p>
      <w:r>
        <w:t>出版日期：1958.10</w:t>
      </w:r>
    </w:p>
    <w:p>
      <w:r>
        <w:t>总页数：46</w:t>
      </w:r>
    </w:p>
    <w:p>
      <w:r>
        <w:t>更多请访问教客网: www.jiaokey.com</w:t>
      </w:r>
    </w:p>
    <w:p>
      <w:r>
        <w:t>红毛公等二十三种野生植物造纸 评论地址：https://www.jiaokey.com/book/detail/11328346.html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