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邓小平年谱（1975-1997）（下）</w:t>
      </w:r>
    </w:p>
    <w:p>
      <w:r>
        <w:rPr>
          <w:rFonts w:ascii="宋体" w:hAnsi="宋体" w:eastAsia="宋体"/>
          <w:sz w:val="24"/>
        </w:rPr>
        <w:t>中国中央文献研究室编  冷溶  汪作玲主编  阎建琪  熊华源副主编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邓小平年谱（1975-1997）（下）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中国中央文献研究室编  冷溶  汪作玲主编  阎建琪  熊华源副主编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本书出售、求购地址：https://www.jiaokey.com/book/detail/11328120.html</w:t>
      </w:r>
    </w:p>
    <w:p>
      <w:r>
        <w:t>更多相关图书推荐：https://www.jiaokey.com</w:t>
      </w:r>
    </w:p>
    <w:p>
      <w:r>
        <w:t>中国中央文献研究室编  冷溶  汪作玲主编  阎建琪  熊华源副主编 其他作品：https://www.jiaokey.com/tag/中国中央文献研究室编  冷溶  汪作玲主编  阎建琪  熊华源副主编.html</w:t>
      </w:r>
    </w:p>
    <w:p>
      <w:r>
        <w:t>中央文献出版社 出版图书：https://www.jiaokey.com/tag/中央文献出版社.html</w:t>
      </w:r>
    </w:p>
    <w:p>
      <w:r>
        <w:t>关键词搜索：https://www.jiaokey.com/tag/邓小平年谱（1975-1997）（下）.html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