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2004  先进单位光荣榜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2004  先进单位光荣榜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本书出售、求购地址：https://www.jiaokey.com/book/detail/11327534.html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2004  先进单位光荣榜.html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