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书名：提高水利化标准  实现全面水利化</w:t>
      </w:r>
    </w:p>
    <w:p>
      <w:r>
        <w:t>作者：阎濂甫，赵作为著</w:t>
      </w:r>
    </w:p>
    <w:p>
      <w:r>
        <w:t>出版社：北京：农业出版社</w:t>
      </w:r>
    </w:p>
    <w:p>
      <w:r>
        <w:t>出版日期：1958.12</w:t>
      </w:r>
    </w:p>
    <w:p>
      <w:r>
        <w:t>总页数：48</w:t>
      </w:r>
    </w:p>
    <w:p>
      <w:r>
        <w:t>更多请访问教客网: www.jiaokey.com</w:t>
      </w:r>
    </w:p>
    <w:p>
      <w:r>
        <w:t>提高水利化标准  实现全面水利化 评论地址：https://www.jiaokey.com/book/detail/11327319.html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