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水文测站暂行规范  第1册至第6册合订本</w:t>
      </w:r>
    </w:p>
    <w:p>
      <w:r>
        <w:rPr>
          <w:rFonts w:ascii="宋体" w:hAnsi="宋体" w:eastAsia="宋体"/>
          <w:sz w:val="24"/>
        </w:rPr>
        <w:t>中华人民共和国水利部制订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水文测站暂行规范  第1册至第6册合订本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本书出售、求购地址：https://www.jiaokey.com/book/detail/11327318.html</w:t>
      </w:r>
    </w:p>
    <w:p>
      <w:r>
        <w:t>更多相关图书推荐：https://www.jiaokey.com</w:t>
      </w:r>
    </w:p>
    <w:p>
      <w:r>
        <w:t>中华人民共和国水利部制订 其他作品：https://www.jiaokey.com/tag/中华人民共和国水利部制订.html</w:t>
      </w:r>
    </w:p>
    <w:p>
      <w:r>
        <w:t>水利出版社 出版图书：https://www.jiaokey.com/tag/水利出版社.html</w:t>
      </w:r>
    </w:p>
    <w:p>
      <w:r>
        <w:t>关键词搜索：https://www.jiaokey.com/tag/水文测站暂行规范  第1册至第6册合订本.html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