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水土保持手册  1  农地篇</w:t>
      </w:r>
    </w:p>
    <w:p>
      <w:r>
        <w:rPr>
          <w:rFonts w:ascii="宋体" w:hAnsi="宋体" w:eastAsia="宋体"/>
          <w:sz w:val="24"/>
        </w:rPr>
        <w:t>台湾省水土保持局，中华水土保持学会，行政院农业委员会编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水土保持手册  1  农地篇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台湾省水土保持局，中华水土保持学会，行政院农业委员会编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本书出售、求购地址：https://www.jiaokey.com/book/detail/11326758.html</w:t>
      </w:r>
    </w:p>
    <w:p>
      <w:r>
        <w:t>更多相关图书推荐：https://www.jiaokey.com</w:t>
      </w:r>
    </w:p>
    <w:p>
      <w:r>
        <w:t>台湾省水土保持局，中华水土保持学会，行政院农业委员会编 其他作品：https://www.jiaokey.com/tag/台湾省水土保持局，中华水土保持学会，行政院农业委员会编.html</w:t>
      </w:r>
    </w:p>
    <w:p>
      <w:r>
        <w:t>关键词搜索：https://www.jiaokey.com/tag/水土保持手册  1  农地篇.html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