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保险工作人员手册</w:t>
      </w:r>
    </w:p>
    <w:p>
      <w:r>
        <w:rPr>
          <w:rFonts w:ascii="宋体" w:hAnsi="宋体" w:eastAsia="宋体"/>
          <w:sz w:val="24"/>
        </w:rPr>
        <w:t>（苏）柯兹洛夫（Н.А.Козлов）等编；中国人民保险公司总公司译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保险工作人员手册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（苏）柯兹洛夫（Н.А.Козлов）等编；中国人民保险公司总公司译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本书出售、求购地址：https://www.jiaokey.com/book/detail/11326327.html</w:t>
      </w:r>
    </w:p>
    <w:p>
      <w:r>
        <w:t>更多相关图书推荐：https://www.jiaokey.com</w:t>
      </w:r>
    </w:p>
    <w:p>
      <w:r>
        <w:t>（苏）柯兹洛夫（Н.А.Козлов）等编；中国人民保险公司总公司译 其他作品：https://www.jiaokey.com/tag/（苏）柯兹洛夫（Н.А.Козлов）等编；中国人民保险公司总公司译.html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关键词搜索：https://www.jiaokey.com/tag/保险工作人员手册.html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