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书名：由工厂制造标准胶合构件制成的钢木拱和桁架</w:t>
      </w:r>
    </w:p>
    <w:p>
      <w:r>
        <w:t>作者：（苏）古卡柯著；冶金工业部建筑局译</w:t>
      </w:r>
    </w:p>
    <w:p>
      <w:r>
        <w:t>出版社：北京:建筑工程出版社,1956.12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由工厂制造标准胶合构件制成的钢木拱和桁架 评论地址：https://www.jiaokey.com/book/detail/11326066.html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