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消失的建筑  追寻在别处呼吸的凄美诗章</w:t>
      </w:r>
    </w:p>
    <w:p>
      <w:r>
        <w:rPr>
          <w:rFonts w:ascii="宋体" w:hAnsi="宋体" w:eastAsia="宋体"/>
          <w:sz w:val="24"/>
        </w:rPr>
        <w:t>（法）米歇尔·科恩（Michelle kern）著；刘凡，谷光曙译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消失的建筑  追寻在别处呼吸的凄美诗章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（法）米歇尔·科恩（Michelle kern）著；刘凡，谷光曙译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本书出售、求购地址：https://www.jiaokey.com/book/detail/11325082.html</w:t>
      </w:r>
    </w:p>
    <w:p>
      <w:r>
        <w:t>更多相关图书推荐：https://www.jiaokey.com</w:t>
      </w:r>
    </w:p>
    <w:p>
      <w:r>
        <w:t>（法）米歇尔·科恩（Michelle kern）著；刘凡，谷光曙译 其他作品：https://www.jiaokey.com/tag/（法）米歇尔·科恩（Michelle kern）著；刘凡，谷光曙译.html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关键词搜索：https://www.jiaokey.com/tag/消失的建筑  追寻在别处呼吸的凄美诗章.html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