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不断扩展的设计：日本GK集团的设计理念与实践</w:t>
      </w:r>
    </w:p>
    <w:p>
      <w:r>
        <w:rPr>
          <w:rFonts w:ascii="宋体" w:hAnsi="宋体" w:eastAsia="宋体"/>
          <w:sz w:val="24"/>
        </w:rPr>
        <w:t>（日）荣久庵宪司，野口琉璃，伊坂正人，黑田宏治著；杨向东，詹政敏，詹懿虹译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不断扩展的设计：日本GK集团的设计理念与实践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（日）荣久庵宪司，野口琉璃，伊坂正人，黑田宏治著；杨向东，詹政敏，詹懿虹译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本书出售、求购地址：https://www.jiaokey.com/book/detail/11325020.html</w:t>
      </w:r>
    </w:p>
    <w:p>
      <w:r>
        <w:t>更多相关图书推荐：https://www.jiaokey.com</w:t>
      </w:r>
    </w:p>
    <w:p>
      <w:r>
        <w:t>（日）荣久庵宪司，野口琉璃，伊坂正人，黑田宏治著；杨向东，詹政敏，詹懿虹译 其他作品：https://www.jiaokey.com/tag/（日）荣久庵宪司，野口琉璃，伊坂正人，黑田宏治著；杨向东，詹政敏，詹懿虹译.html</w:t>
      </w:r>
    </w:p>
    <w:p>
      <w:r>
        <w:t>湖南科学出版社 出版图书：https://www.jiaokey.com/tag/湖南科学出版社.html</w:t>
      </w:r>
    </w:p>
    <w:p>
      <w:r>
        <w:t>关键词搜索：https://www.jiaokey.com/tag/不断扩展的设计：日本GK集团的设计理念与实践.html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