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第6章  气体净化及气氛控制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第6章  气体净化及气氛控制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本书出售、求购地址：https://www.jiaokey.com/book/detail/11324723.html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第6章  气体净化及气氛控制.html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