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伟大作曲家群像：巴尔托克</w:t>
      </w:r>
    </w:p>
    <w:p>
      <w:r>
        <w:rPr>
          <w:rFonts w:ascii="宋体" w:hAnsi="宋体" w:eastAsia="宋体"/>
          <w:sz w:val="24"/>
        </w:rPr>
        <w:t>哈密许·麦恩著；林静枝，丁佳宁译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伟大作曲家群像：巴尔托克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哈密许·麦恩著；林静枝，丁佳宁译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本书出售、求购地址：https://www.jiaokey.com/book/detail/11324291.html</w:t>
      </w:r>
    </w:p>
    <w:p>
      <w:r>
        <w:t>更多相关图书推荐：https://www.jiaokey.com</w:t>
      </w:r>
    </w:p>
    <w:p>
      <w:r>
        <w:t>哈密许·麦恩著；林静枝，丁佳宁译 其他作品：https://www.jiaokey.com/tag/哈密许·麦恩著；林静枝，丁佳宁译.html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关键词搜索：https://www.jiaokey.com/tag/伟大作曲家群像：巴尔托克.html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