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书名：线性代数重点难点30讲</w:t>
      </w:r>
    </w:p>
    <w:p>
      <w:r>
        <w:t>作者：雷发社主编；孙淑娥，文杰，茹世才，贺西玲，刘孝艳，李毅君编</w:t>
      </w:r>
    </w:p>
    <w:p>
      <w:r>
        <w:t>出版社：西安：陕西科学技术出版社</w:t>
      </w:r>
    </w:p>
    <w:p>
      <w:r>
        <w:t>出版日期：2004.05</w:t>
      </w:r>
    </w:p>
    <w:p>
      <w:r>
        <w:t>总页数：186</w:t>
      </w:r>
    </w:p>
    <w:p>
      <w:r>
        <w:t>更多请访问教客网: www.jiaokey.com</w:t>
      </w:r>
    </w:p>
    <w:p>
      <w:r>
        <w:t>线性代数重点难点30讲 评论地址：https://www.jiaokey.com/book/detail/11322414.html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