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交通工程学</w:t>
      </w:r>
    </w:p>
    <w:p>
      <w:r>
        <w:rPr>
          <w:rFonts w:ascii="宋体" w:hAnsi="宋体" w:eastAsia="宋体"/>
          <w:sz w:val="24"/>
        </w:rPr>
        <w:t>（美）张秋主讲；徐慰慈，严宝杰整理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（美）张秋主讲；徐慰慈，严宝杰整理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本书出售、求购地址：https://www.jiaokey.com/book/detail/11322145.html</w:t>
      </w:r>
    </w:p>
    <w:p>
      <w:r>
        <w:t>更多相关图书推荐：https://www.jiaokey.com</w:t>
      </w:r>
    </w:p>
    <w:p>
      <w:r>
        <w:t>（美）张秋主讲；徐慰慈，严宝杰整理 其他作品：https://www.jiaokey.com/tag/（美）张秋主讲；徐慰慈，严宝杰整理.html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