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  书信体：从辨证法唯物论的立场出发</w:t>
      </w:r>
    </w:p>
    <w:p>
      <w:r>
        <w:t>作者：张其柯著</w:t>
      </w:r>
    </w:p>
    <w:p>
      <w:r>
        <w:t>出版社：</w:t>
      </w:r>
    </w:p>
    <w:p>
      <w:r>
        <w:t>出版日期：1930.08</w:t>
      </w:r>
    </w:p>
    <w:p>
      <w:r>
        <w:t>总页数：438</w:t>
      </w:r>
    </w:p>
    <w:p>
      <w:r>
        <w:t>更多请访问教客网: www.jiaokey.com</w:t>
      </w:r>
    </w:p>
    <w:p>
      <w:r>
        <w:t>理论与实践  书信体：从辨证法唯物论的立场出发 评论地址：https://www.jiaokey.com/book/detail/11321569.html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