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新儿科临床手册</w:t>
      </w:r>
    </w:p>
    <w:p>
      <w:r>
        <w:rPr>
          <w:rFonts w:ascii="宋体" w:hAnsi="宋体" w:eastAsia="宋体"/>
          <w:sz w:val="24"/>
        </w:rPr>
        <w:t>福建省第一医院小儿科主编；叶孝礼，林景堂编著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福建省第一医院小儿科主编；叶孝礼，林景堂编著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本书出售、求购地址：https://www.jiaokey.com/book/detail/11320309.html</w:t>
      </w:r>
    </w:p>
    <w:p>
      <w:r>
        <w:t>更多相关图书推荐：https://www.jiaokey.com</w:t>
      </w:r>
    </w:p>
    <w:p>
      <w:r>
        <w:t>福建省第一医院小儿科主编；叶孝礼，林景堂编著 其他作品：https://www.jiaokey.com/tag/福建省第一医院小儿科主编；叶孝礼，林景堂编著.html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关键词搜索：https://www.jiaokey.com/tag/新儿科临床手册.html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