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书名：民间水果加工法</w:t>
      </w:r>
    </w:p>
    <w:p>
      <w:r>
        <w:t>作者：中华人民共和国第二商业部干鲜果品商业局编</w:t>
      </w:r>
    </w:p>
    <w:p>
      <w:r>
        <w:t>出版社：轻工业出版社</w:t>
      </w:r>
    </w:p>
    <w:p>
      <w:r>
        <w:t>出版日期：1958.04</w:t>
      </w:r>
    </w:p>
    <w:p>
      <w:r>
        <w:t>总页数：90</w:t>
      </w:r>
    </w:p>
    <w:p>
      <w:r>
        <w:t>更多请访问教客网: www.jiaokey.com</w:t>
      </w:r>
    </w:p>
    <w:p>
      <w:r>
        <w:t>民间水果加工法 评论地址：https://www.jiaokey.com/book/detail/11319050.html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