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书名：秋水仙胺  阿马因  及其对皮肤癌的应用</w:t>
      </w:r>
    </w:p>
    <w:p>
      <w:r>
        <w:t>作者：（苏）别尔申（Г.Н.Першин）编辑；谢力贤译</w:t>
      </w:r>
    </w:p>
    <w:p>
      <w:r>
        <w:t>出版社：北京：人民卫生出版社</w:t>
      </w:r>
    </w:p>
    <w:p>
      <w:r>
        <w:t>出版日期：1958.03</w:t>
      </w:r>
    </w:p>
    <w:p>
      <w:r>
        <w:t>总页数：102</w:t>
      </w:r>
    </w:p>
    <w:p>
      <w:r>
        <w:t>更多请访问教客网: www.jiaokey.com</w:t>
      </w:r>
    </w:p>
    <w:p>
      <w:r>
        <w:t>秋水仙胺  阿马因  及其对皮肤癌的应用 评论地址：https://www.jiaokey.com/book/detail/11318994.html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