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医士手册</w:t>
      </w:r>
    </w:p>
    <w:p>
      <w:r>
        <w:rPr>
          <w:rFonts w:ascii="宋体" w:hAnsi="宋体" w:eastAsia="宋体"/>
          <w:sz w:val="24"/>
        </w:rPr>
        <w:t>（苏）柯列斯尼柯夫（Колесников，Н.В.），（苏）沙巴诺夫（Шабанов，А.Н.）编；中央人民政府军事委员会总后勤部卫生部编译出版处译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（苏）柯列斯尼柯夫（Колесников，Н.В.），（苏）沙巴诺夫（Шабанов，А.Н.）编；中央人民政府军事委员会总后勤部卫生部编译出版处译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本书出售、求购地址：https://www.jiaokey.com/book/detail/11318920.html</w:t>
      </w:r>
    </w:p>
    <w:p>
      <w:r>
        <w:t>更多相关图书推荐：https://www.jiaokey.com</w:t>
      </w:r>
    </w:p>
    <w:p>
      <w:r>
        <w:t>（苏）柯列斯尼柯夫（Колесников，Н.В.），（苏）沙巴诺夫（Шабанов，А.Н.）编；中央人民政府军事委员会总后勤部卫生部编译出版处译 其他作品：https://www.jiaokey.com/tag/（苏）柯列斯尼柯夫（Колесников，Н.В.），（苏）沙巴诺夫（Шабанов，А.Н.）编；中央人民政府军事委员会总后勤部卫生部编译出版处译.html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