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书名：黄骅坳陷古生界烃源岩二次生烃的构造控制</w:t>
      </w:r>
    </w:p>
    <w:p>
      <w:r>
        <w:t>作者：朱炎铭，秦勇著</w:t>
      </w:r>
    </w:p>
    <w:p>
      <w:r>
        <w:t>出版社：徐州：中国矿业大学出版社</w:t>
      </w:r>
    </w:p>
    <w:p>
      <w:r>
        <w:t>出版日期：2002.10</w:t>
      </w:r>
    </w:p>
    <w:p>
      <w:r>
        <w:t>总页数：129</w:t>
      </w:r>
    </w:p>
    <w:p>
      <w:r>
        <w:t>更多请访问教客网: www.jiaokey.com</w:t>
      </w:r>
    </w:p>
    <w:p>
      <w:r>
        <w:t>黄骅坳陷古生界烃源岩二次生烃的构造控制 评论地址：https://www.jiaokey.com/book/detail/11318474.html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