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初中文言文大全</w:t>
      </w:r>
    </w:p>
    <w:p>
      <w:r>
        <w:rPr>
          <w:rFonts w:ascii="宋体" w:hAnsi="宋体" w:eastAsia="宋体"/>
          <w:sz w:val="24"/>
        </w:rPr>
        <w:t>邱学东，屈永科主编；高乃明，李锦航，吴朝阳，李宏杰编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邱学东，屈永科主编；高乃明，李锦航，吴朝阳，李宏杰编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本书出售、求购地址：https://www.jiaokey.com/book/detail/11318193.html</w:t>
      </w:r>
    </w:p>
    <w:p>
      <w:r>
        <w:t>更多相关图书推荐：https://www.jiaokey.com</w:t>
      </w:r>
    </w:p>
    <w:p>
      <w:r>
        <w:t>邱学东，屈永科主编；高乃明，李锦航，吴朝阳，李宏杰编 其他作品：https://www.jiaokey.com/tag/邱学东，屈永科主编；高乃明，李锦航，吴朝阳，李宏杰编.html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关键词搜索：https://www.jiaokey.com/tag/初中文言文大全.html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