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德国经营管理学</w:t>
      </w:r>
    </w:p>
    <w:p>
      <w:r>
        <w:rPr>
          <w:rFonts w:ascii="宋体" w:hAnsi="宋体" w:eastAsia="宋体"/>
          <w:sz w:val="24"/>
        </w:rPr>
        <w:t>清水敏允著；吴明哲，陈慧玲合译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德国经营管理学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清水敏允著；吴明哲，陈慧玲合译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本书出售、求购地址：https://www.jiaokey.com/book/detail/11317747.html</w:t>
      </w:r>
    </w:p>
    <w:p>
      <w:r>
        <w:t>更多相关图书推荐：https://www.jiaokey.com</w:t>
      </w:r>
    </w:p>
    <w:p>
      <w:r>
        <w:t>清水敏允著；吴明哲，陈慧玲合译 其他作品：https://www.jiaokey.com/tag/清水敏允著；吴明哲，陈慧玲合译.html</w:t>
      </w:r>
    </w:p>
    <w:p>
      <w:r>
        <w:t>关键词搜索：https://www.jiaokey.com/tag/德国经营管理学.html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