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电真空制造工艺学  第2部份</w:t>
      </w:r>
    </w:p>
    <w:p>
      <w:r>
        <w:rPr>
          <w:rFonts w:ascii="宋体" w:hAnsi="宋体" w:eastAsia="宋体"/>
          <w:sz w:val="24"/>
        </w:rPr>
        <w:t>勃里斯库诺夫编；电真空教研组译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电真空制造工艺学  第2部份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勃里斯库诺夫编；电真空教研组译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本书出售、求购地址：https://www.jiaokey.com/book/detail/11317042.html</w:t>
      </w:r>
    </w:p>
    <w:p>
      <w:r>
        <w:t>更多相关图书推荐：https://www.jiaokey.com</w:t>
      </w:r>
    </w:p>
    <w:p>
      <w:r>
        <w:t>勃里斯库诺夫编；电真空教研组译 其他作品：https://www.jiaokey.com/tag/勃里斯库诺夫编；电真空教研组译.html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关键词搜索：https://www.jiaokey.com/tag/电真空制造工艺学  第2部份.html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