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  数学系（甲）用</w:t>
      </w:r>
    </w:p>
    <w:p>
      <w:r>
        <w:rPr>
          <w:rFonts w:ascii="宋体" w:hAnsi="宋体" w:eastAsia="宋体"/>
          <w:sz w:val="24"/>
        </w:rPr>
        <w:t>И.И.普里瓦洛夫原著；北京电视大学数学系改编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  数学系（甲）用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И.И.普里瓦洛夫原著；北京电视大学数学系改编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本书出售、求购地址：https://www.jiaokey.com/book/detail/11317023.html</w:t>
      </w:r>
    </w:p>
    <w:p>
      <w:r>
        <w:t>更多相关图书推荐：https://www.jiaokey.com</w:t>
      </w:r>
    </w:p>
    <w:p>
      <w:r>
        <w:t>И.И.普里瓦洛夫原著；北京电视大学数学系改编 其他作品：https://www.jiaokey.com/tag/И.И.普里瓦洛夫原著；北京电视大学数学系改编.html</w:t>
      </w:r>
    </w:p>
    <w:p>
      <w:r>
        <w:t>北京电视大学 出版图书：https://www.jiaokey.com/tag/北京电视大学.html</w:t>
      </w:r>
    </w:p>
    <w:p>
      <w:r>
        <w:t>关键词搜索：https://www.jiaokey.com/tag/复变函数引论  数学系（甲）用.html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