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当代公文及其写作</w:t>
      </w:r>
    </w:p>
    <w:p>
      <w:r>
        <w:rPr>
          <w:rFonts w:ascii="宋体" w:hAnsi="宋体" w:eastAsia="宋体"/>
          <w:sz w:val="24"/>
        </w:rPr>
        <w:t>方万勤，张厚明，吴凤祥编著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当代公文及其写作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方万勤，张厚明，吴凤祥编著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江汉大学中文秘书系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本书出售、求购地址：https://www.jiaokey.com/book/detail/11317014.html</w:t>
      </w:r>
    </w:p>
    <w:p>
      <w:r>
        <w:t>更多相关图书推荐：https://www.jiaokey.com</w:t>
      </w:r>
    </w:p>
    <w:p>
      <w:r>
        <w:t>方万勤，张厚明，吴凤祥编著 其他作品：https://www.jiaokey.com/tag/方万勤，张厚明，吴凤祥编著.html</w:t>
      </w:r>
    </w:p>
    <w:p>
      <w:r>
        <w:t>江汉大学中文秘书系 出版图书：https://www.jiaokey.com/tag/江汉大学中文秘书系.html</w:t>
      </w:r>
    </w:p>
    <w:p>
      <w:r>
        <w:t>关键词搜索：https://www.jiaokey.com/tag/当代公文及其写作.html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