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为人民的幸福  三幕七场剧</w:t>
      </w:r>
    </w:p>
    <w:p>
      <w:r>
        <w:rPr>
          <w:rFonts w:ascii="宋体" w:hAnsi="宋体" w:eastAsia="宋体"/>
          <w:sz w:val="24"/>
        </w:rPr>
        <w:t>（罗）莫列鲁（N.Moraru），（罗）巴琅格（A.Baranga）撰；顾化五译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为人民的幸福  三幕七场剧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（罗）莫列鲁（N.Moraru），（罗）巴琅格（A.Baranga）撰；顾化五译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本书出售、求购地址：https://www.jiaokey.com/book/detail/11316921.html</w:t>
      </w:r>
    </w:p>
    <w:p>
      <w:r>
        <w:t>更多相关图书推荐：https://www.jiaokey.com</w:t>
      </w:r>
    </w:p>
    <w:p>
      <w:r>
        <w:t>（罗）莫列鲁（N.Moraru），（罗）巴琅格（A.Baranga）撰；顾化五译 其他作品：https://www.jiaokey.com/tag/（罗）莫列鲁（N.Moraru），（罗）巴琅格（A.Baranga）撰；顾化五译.html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关键词搜索：https://www.jiaokey.com/tag/话剧(学科: 剧本 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