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增订伪药条辨</w:t>
      </w:r>
    </w:p>
    <w:p>
      <w:r>
        <w:rPr>
          <w:rFonts w:ascii="宋体" w:hAnsi="宋体" w:eastAsia="宋体"/>
          <w:sz w:val="24"/>
        </w:rPr>
        <w:t>曹炳章编著；刘德荣点校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增订伪药条辨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曹炳章编著；刘德荣点校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本书出售、求购地址：https://www.jiaokey.com/book/detail/11316751.html</w:t>
      </w:r>
    </w:p>
    <w:p>
      <w:r>
        <w:t>更多相关图书推荐：https://www.jiaokey.com</w:t>
      </w:r>
    </w:p>
    <w:p>
      <w:r>
        <w:t>曹炳章编著；刘德荣点校 其他作品：https://www.jiaokey.com/tag/曹炳章编著；刘德荣点校.html</w:t>
      </w:r>
    </w:p>
    <w:p>
      <w:r>
        <w:t>福州:福建科学技术出版社,2004.03 出版图书：https://www.jiaokey.com/tag/福州:福建科学技术出版社,2004.03.html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