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史记故事选译</w:t>
      </w:r>
    </w:p>
    <w:p>
      <w:r>
        <w:rPr>
          <w:rFonts w:ascii="宋体" w:hAnsi="宋体" w:eastAsia="宋体"/>
          <w:sz w:val="24"/>
        </w:rPr>
        <w:t>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中华书局上海编辑所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本书出售、求购地址：https://www.jiaokey.com/book/detail/11316460.html</w:t>
      </w:r>
    </w:p>
    <w:p>
      <w:r>
        <w:t>更多相关图书推荐：https://www.jiaokey.com</w:t>
      </w:r>
    </w:p>
    <w:p>
      <w:r>
        <w:t>中华书局上海编辑所编辑 其他作品：https://www.jiaokey.com/tag/中华书局上海编辑所编辑.html</w:t>
      </w:r>
    </w:p>
    <w:p>
      <w:r>
        <w:t>中华书局上海编辑所 出版图书：https://www.jiaokey.com/tag/中华书局上海编辑所.html</w:t>
      </w:r>
    </w:p>
    <w:p>
      <w:r>
        <w:t>关键词搜索：https://www.jiaokey.com/tag/史记故事选译.html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