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书名：戏曲电视剧个案论析</w:t>
      </w:r>
    </w:p>
    <w:p>
      <w:r>
        <w:t>作者：杨燕主编；赵晓亮副主编</w:t>
      </w:r>
    </w:p>
    <w:p>
      <w:r>
        <w:t>出版社：北京：北京广播学院出版社</w:t>
      </w:r>
    </w:p>
    <w:p>
      <w:r>
        <w:t>出版日期：2004.10</w:t>
      </w:r>
    </w:p>
    <w:p>
      <w:r>
        <w:t>总页数：460</w:t>
      </w:r>
    </w:p>
    <w:p>
      <w:r>
        <w:t>更多请访问教客网: www.jiaokey.com</w:t>
      </w:r>
    </w:p>
    <w:p>
      <w:r>
        <w:t>戏曲电视剧个案论析 评论地址：https://www.jiaokey.com/book/detail/11316346.html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