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儿童口腔科诊疗必修技术</w:t>
      </w:r>
    </w:p>
    <w:p>
      <w:r>
        <w:rPr>
          <w:rFonts w:ascii="宋体" w:hAnsi="宋体" w:eastAsia="宋体"/>
          <w:sz w:val="24"/>
        </w:rPr>
        <w:t>杨富生主编；万玲，王小竞，王兴强，王虎中，方军，白玉娣，刘勇，孙玲变，邢向辉，李平，李锐，杨少敏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儿童口腔科诊疗必修技术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杨富生主编；万玲，王小竞，王兴强，王虎中，方军，白玉娣，刘勇，孙玲变，邢向辉，李平，李锐，杨少敏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本书出售、求购地址：https://www.jiaokey.com/book/detail/11316084.html</w:t>
      </w:r>
    </w:p>
    <w:p>
      <w:r>
        <w:t>更多相关图书推荐：https://www.jiaokey.com</w:t>
      </w:r>
    </w:p>
    <w:p>
      <w:r>
        <w:t>杨富生主编；万玲，王小竞，王兴强，王虎中，方军，白玉娣，刘勇，孙玲变，邢向辉，李平，李锐，杨少敏 其他作品：https://www.jiaokey.com/tag/杨富生主编；万玲，王小竞，王兴强，王虎中，方军，白玉娣，刘勇，孙玲变，邢向辉，李平，李锐，杨少敏.html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关键词搜索：https://www.jiaokey.com/tag/儿童口腔科诊疗必修技术.html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