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二氏惠嘉内科要览</w:t>
      </w:r>
    </w:p>
    <w:p>
      <w:r>
        <w:rPr>
          <w:rFonts w:ascii="宋体" w:hAnsi="宋体" w:eastAsia="宋体"/>
          <w:sz w:val="24"/>
        </w:rPr>
        <w:t>Wheeler and Jack著；孟合理 张昌绍 苏德隆 盛彤笙 方侃译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二氏惠嘉内科要览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Wheeler and Jack著；孟合理 张昌绍 苏德隆 盛彤笙 方侃译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中华医学会编译部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本书出售、求购地址：https://www.jiaokey.com/book/detail/11316043.html</w:t>
      </w:r>
    </w:p>
    <w:p>
      <w:r>
        <w:t>更多相关图书推荐：https://www.jiaokey.com</w:t>
      </w:r>
    </w:p>
    <w:p>
      <w:r>
        <w:t>Wheeler and Jack著；孟合理 张昌绍 苏德隆 盛彤笙 方侃译 其他作品：https://www.jiaokey.com/tag/Wheeler and Jack著；孟合理 张昌绍 苏德隆 盛彤笙 方侃译.html</w:t>
      </w:r>
    </w:p>
    <w:p>
      <w:r>
        <w:t>中华医学会编译部 出版图书：https://www.jiaokey.com/tag/中华医学会编译部.html</w:t>
      </w:r>
    </w:p>
    <w:p>
      <w:r>
        <w:t>关键词搜索：https://www.jiaokey.com/tag/二氏惠嘉内科要览.html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