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直接索取国外科技情报资料的途径和方法</w:t>
      </w:r>
    </w:p>
    <w:p>
      <w:r>
        <w:rPr>
          <w:rFonts w:ascii="宋体" w:hAnsi="宋体" w:eastAsia="宋体"/>
          <w:sz w:val="24"/>
        </w:rPr>
        <w:t>王直久，林世坤编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直接索取国外科技情报资料的途径和方法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王直久，林世坤编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辽宁省中小型电机情报传递中心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本书出售、求购地址：https://www.jiaokey.com/book/detail/11315806.html</w:t>
      </w:r>
    </w:p>
    <w:p>
      <w:r>
        <w:t>更多相关图书推荐：https://www.jiaokey.com</w:t>
      </w:r>
    </w:p>
    <w:p>
      <w:r>
        <w:t>王直久，林世坤编 其他作品：https://www.jiaokey.com/tag/王直久，林世坤编.html</w:t>
      </w:r>
    </w:p>
    <w:p>
      <w:r>
        <w:t>辽宁省中小型电机情报传递中心 出版图书：https://www.jiaokey.com/tag/辽宁省中小型电机情报传递中心.html</w:t>
      </w:r>
    </w:p>
    <w:p>
      <w:r>
        <w:t>关键词搜索：https://www.jiaokey.com/tag/直接索取国外科技情报资料的途径和方法.html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