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国际联机检索介绍-美国DIALOG和ORBIT系统WPI文档检索方法</w:t>
      </w:r>
    </w:p>
    <w:p>
      <w:r>
        <w:rPr>
          <w:rFonts w:ascii="宋体" w:hAnsi="宋体" w:eastAsia="宋体"/>
          <w:sz w:val="24"/>
        </w:rPr>
        <w:t>丁维华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国际联机检索介绍-美国DIALOG和ORBIT系统WPI文档检索方法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丁维华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本书出售、求购地址：https://www.jiaokey.com/book/detail/11315805.html</w:t>
      </w:r>
    </w:p>
    <w:p>
      <w:r>
        <w:t>更多相关图书推荐：https://www.jiaokey.com</w:t>
      </w:r>
    </w:p>
    <w:p>
      <w:r>
        <w:t>丁维华 其他作品：https://www.jiaokey.com/tag/丁维华.html</w:t>
      </w:r>
    </w:p>
    <w:p>
      <w:r>
        <w:t>冶金工业部情报研究所 出版图书：https://www.jiaokey.com/tag/冶金工业部情报研究所.html</w:t>
      </w:r>
    </w:p>
    <w:p>
      <w:r>
        <w:t>关键词搜索：https://www.jiaokey.com/tag/国际联机检索介绍-美国DIALOG和ORBIT系统WPI文档检索方法.html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