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仪器的接地与屏蔽技术</w:t>
      </w:r>
    </w:p>
    <w:p>
      <w:r>
        <w:rPr>
          <w:rFonts w:ascii="宋体" w:hAnsi="宋体" w:eastAsia="宋体"/>
          <w:sz w:val="24"/>
        </w:rPr>
        <w:t>（美）R.摩里逊著；史永基译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仪器的接地与屏蔽技术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（美）R.摩里逊著；史永基译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洛阳市科技情报研究所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本书出售、求购地址：https://www.jiaokey.com/book/detail/11315631.html</w:t>
      </w:r>
    </w:p>
    <w:p>
      <w:r>
        <w:t>更多相关图书推荐：https://www.jiaokey.com</w:t>
      </w:r>
    </w:p>
    <w:p>
      <w:r>
        <w:t>（美）R.摩里逊著；史永基译 其他作品：https://www.jiaokey.com/tag/（美）R.摩里逊著；史永基译.html</w:t>
      </w:r>
    </w:p>
    <w:p>
      <w:r>
        <w:t>洛阳市科技情报研究所 出版图书：https://www.jiaokey.com/tag/洛阳市科技情报研究所.html</w:t>
      </w:r>
    </w:p>
    <w:p>
      <w:r>
        <w:t>关键词搜索：https://www.jiaokey.com/tag/仪器的接地与屏蔽技术.html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