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高二语文  下</w:t>
      </w:r>
    </w:p>
    <w:p>
      <w:r>
        <w:rPr>
          <w:rFonts w:ascii="宋体" w:hAnsi="宋体" w:eastAsia="宋体"/>
          <w:sz w:val="24"/>
        </w:rPr>
        <w:t>刘强主编；宋新民，续润卿主编；孟凡道，李奇，续宗纪，李群，王庆中，刘佃章编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刘强主编；宋新民，续润卿主编；孟凡道，李奇，续宗纪，李群，王庆中，刘佃章编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本书出售、求购地址：https://www.jiaokey.com/book/detail/11313425.html</w:t>
      </w:r>
    </w:p>
    <w:p>
      <w:r>
        <w:t>更多相关图书推荐：https://www.jiaokey.com</w:t>
      </w:r>
    </w:p>
    <w:p>
      <w:r>
        <w:t>刘强主编；宋新民，续润卿主编；孟凡道，李奇，续宗纪，李群，王庆中，刘佃章编 其他作品：https://www.jiaokey.com/tag/刘强主编；宋新民，续润卿主编；孟凡道，李奇，续宗纪，李群，王庆中，刘佃章编.html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