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理解IT 经理指导</w:t>
      </w:r>
    </w:p>
    <w:p>
      <w:r>
        <w:rPr>
          <w:rFonts w:ascii="宋体" w:hAnsi="宋体" w:eastAsia="宋体"/>
          <w:sz w:val="24"/>
        </w:rPr>
        <w:t>（英）戴夫·阿伦（Dave Aron），（英）杰弗里·L.桑普勒（Jeffrey L.Sampler）著；乔丽春译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理解IT 经理指导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（英）戴夫·阿伦（Dave Aron），（英）杰弗里·L.桑普勒（Jeffrey L.Sampler）著；乔丽春译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本书出售、求购地址：https://www.jiaokey.com/book/detail/11312860.html</w:t>
      </w:r>
    </w:p>
    <w:p>
      <w:r>
        <w:t>更多相关图书推荐：https://www.jiaokey.com</w:t>
      </w:r>
    </w:p>
    <w:p>
      <w:r>
        <w:t>（英）戴夫·阿伦（Dave Aron），（英）杰弗里·L.桑普勒（Jeffrey L.Sampler）著；乔丽春译 其他作品：https://www.jiaokey.com/tag/（英）戴夫·阿伦（Dave Aron），（英）杰弗里·L.桑普勒（Jeffrey L.Sampler）著；乔丽春译.html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关键词搜索：https://www.jiaokey.com/tag/理解IT 经理指导.html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