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书名：国家职能的变迁  在工业化经济体和过渡性经济体中的私有化和福利改革</w:t>
      </w:r>
    </w:p>
    <w:p>
      <w:r>
        <w:t>作者：（美）尼古拉斯·施普尔伯（Nicolas Spulber）著；杨俊峰等译</w:t>
      </w:r>
    </w:p>
    <w:p>
      <w:r>
        <w:t>出版社：沈阳：辽宁教育出版社</w:t>
      </w:r>
    </w:p>
    <w:p>
      <w:r>
        <w:t>出版日期：2004.02</w:t>
      </w:r>
    </w:p>
    <w:p>
      <w:r>
        <w:t>总页数：283</w:t>
      </w:r>
    </w:p>
    <w:p>
      <w:r>
        <w:t>更多请访问教客网: www.jiaokey.com</w:t>
      </w:r>
    </w:p>
    <w:p>
      <w:r>
        <w:t>国家职能的变迁  在工业化经济体和过渡性经济体中的私有化和福利改革 评论地址：https://www.jiaokey.com/book/detail/11312463.html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