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古代汉语讲义  上</w:t>
      </w:r>
    </w:p>
    <w:p>
      <w:r>
        <w:rPr>
          <w:rFonts w:ascii="宋体" w:hAnsi="宋体" w:eastAsia="宋体"/>
          <w:sz w:val="24"/>
        </w:rPr>
        <w:t>郭锡良，曹先擢，何九盈，蒋绍愚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郭锡良，曹先擢，何九盈，蒋绍愚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《电大教育》编辑部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本书出售、求购地址：https://www.jiaokey.com/book/detail/11311576.html</w:t>
      </w:r>
    </w:p>
    <w:p>
      <w:r>
        <w:t>更多相关图书推荐：https://www.jiaokey.com</w:t>
      </w:r>
    </w:p>
    <w:p>
      <w:r>
        <w:t>郭锡良，曹先擢，何九盈，蒋绍愚 其他作品：https://www.jiaokey.com/tag/郭锡良，曹先擢，何九盈，蒋绍愚.html</w:t>
      </w:r>
    </w:p>
    <w:p>
      <w:r>
        <w:t>《电大教育》编辑部 出版图书：https://www.jiaokey.com/tag/《电大教育》编辑部.html</w:t>
      </w:r>
    </w:p>
    <w:p>
      <w:r>
        <w:t>关键词搜索：https://www.jiaokey.com/tag/古代汉语讲义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