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书名：海派文化发展创新的动力和活力  上海大学海派文化研究中心第三届海派文化学术研讨会文集</w:t>
      </w:r>
    </w:p>
    <w:p>
      <w:r>
        <w:t>作者：方明伦，李伦新，丁锡满主编</w:t>
      </w:r>
    </w:p>
    <w:p>
      <w:r>
        <w:t>出版社：上海：上海大学出版社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海派文化发展创新的动力和活力  上海大学海派文化研究中心第三届海派文化学术研讨会文集 评论地址：https://www.jiaokey.com/book/detail/11309766.html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