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书名：周期断面钢筋的轧制</w:t>
      </w:r>
    </w:p>
    <w:p>
      <w:r>
        <w:t>作者：（苏）里多夫琴柯（Н.В.Литоеченко），（苏）巴赫奇诺夫（Б.П.Бахтинов）著；陈朔译</w:t>
      </w:r>
    </w:p>
    <w:p>
      <w:r>
        <w:t>出版社：北京：冶金工业出版社</w:t>
      </w:r>
    </w:p>
    <w:p>
      <w:r>
        <w:t>出版日期：1957.03</w:t>
      </w:r>
    </w:p>
    <w:p>
      <w:r>
        <w:t>总页数：47</w:t>
      </w:r>
    </w:p>
    <w:p>
      <w:r>
        <w:t>更多请访问教客网: www.jiaokey.com</w:t>
      </w:r>
    </w:p>
    <w:p>
      <w:r>
        <w:t>周期断面钢筋的轧制 评论地址：https://www.jiaokey.com/book/detail/11308159.html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