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高质量钢铸锭</w:t>
      </w:r>
    </w:p>
    <w:p>
      <w:r>
        <w:rPr>
          <w:rFonts w:ascii="宋体" w:hAnsi="宋体" w:eastAsia="宋体"/>
          <w:sz w:val="24"/>
        </w:rPr>
        <w:t>中央重工业部设计司翻译科译；程海，陈光昕，李冠儒，刘春安编译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高质量钢铸锭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中央重工业部设计司翻译科译；程海，陈光昕，李冠儒，刘春安编译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本书出售、求购地址：https://www.jiaokey.com/book/detail/11307884.html</w:t>
      </w:r>
    </w:p>
    <w:p>
      <w:r>
        <w:t>更多相关图书推荐：https://www.jiaokey.com</w:t>
      </w:r>
    </w:p>
    <w:p>
      <w:r>
        <w:t>中央重工业部设计司翻译科译；程海，陈光昕，李冠儒，刘春安编译 其他作品：https://www.jiaokey.com/tag/中央重工业部设计司翻译科译；程海，陈光昕，李冠儒，刘春安编译.html</w:t>
      </w:r>
    </w:p>
    <w:p>
      <w:r>
        <w:t>东北工业出版社 出版图书：https://www.jiaokey.com/tag/东北工业出版社.html</w:t>
      </w:r>
    </w:p>
    <w:p>
      <w:r>
        <w:t>关键词搜索：https://www.jiaokey.com/tag/高质量钢铸锭.html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