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书名：钢的连续浇注</w:t>
      </w:r>
    </w:p>
    <w:p>
      <w:r>
        <w:t>作者：M.C.BoйчeHKO等著；и.II.BapдиH编；马成德译</w:t>
      </w:r>
    </w:p>
    <w:p>
      <w:r>
        <w:t>出版社：鞍钢编辑委员会</w:t>
      </w:r>
    </w:p>
    <w:p>
      <w:r>
        <w:t>出版日期：1956.07</w:t>
      </w:r>
    </w:p>
    <w:p>
      <w:r>
        <w:t>总页数：20</w:t>
      </w:r>
    </w:p>
    <w:p>
      <w:r>
        <w:t>更多请访问教客网: www.jiaokey.com</w:t>
      </w:r>
    </w:p>
    <w:p>
      <w:r>
        <w:t>钢的连续浇注 评论地址：https://www.jiaokey.com/book/detail/11307819.html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