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书名：国际时装艺术</w:t>
      </w:r>
    </w:p>
    <w:p>
      <w:r>
        <w:t>作者：中国线绸流行色协会编</w:t>
      </w:r>
    </w:p>
    <w:p>
      <w:r>
        <w:t>出版社：上海：上海翻译出版公司</w:t>
      </w:r>
    </w:p>
    <w:p>
      <w:r>
        <w:t>出版日期：1985.09</w:t>
      </w:r>
    </w:p>
    <w:p>
      <w:r>
        <w:t>总页数：62</w:t>
      </w:r>
    </w:p>
    <w:p>
      <w:r>
        <w:t>更多请访问教客网: www.jiaokey.com</w:t>
      </w:r>
    </w:p>
    <w:p>
      <w:r>
        <w:t>国际时装艺术 评论地址：https://www.jiaokey.com/book/detail/11307355.html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