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新生命月刊  合订本  第3卷  上  第2号  德国土地政策的过去与现在</w:t>
      </w:r>
    </w:p>
    <w:p>
      <w:r>
        <w:rPr>
          <w:rFonts w:ascii="宋体" w:hAnsi="宋体" w:eastAsia="宋体"/>
          <w:sz w:val="24"/>
        </w:rPr>
        <w:t>周宪文编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新生命月刊  合订本  第3卷  上  第2号  德国土地政策的过去与现在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周宪文编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新生命月刊社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本书出售、求购地址：https://www.jiaokey.com/book/detail/11305639.html</w:t>
      </w:r>
    </w:p>
    <w:p>
      <w:r>
        <w:t>更多相关图书推荐：https://www.jiaokey.com</w:t>
      </w:r>
    </w:p>
    <w:p>
      <w:r>
        <w:t>周宪文编 其他作品：https://www.jiaokey.com/tag/周宪文编.html</w:t>
      </w:r>
    </w:p>
    <w:p>
      <w:r>
        <w:t>新生命月刊社 出版图书：https://www.jiaokey.com/tag/新生命月刊社.html</w:t>
      </w:r>
    </w:p>
    <w:p>
      <w:r>
        <w:t>关键词搜索：https://www.jiaokey.com/tag/新生命月刊  合订本  第3卷  上  第2号  德国土地政策的过去与现在.html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