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书名：中山狼</w:t>
      </w:r>
    </w:p>
    <w:p>
      <w:r>
        <w:t>作者：（明）康海著；陈丽英改编；古干绘画</w:t>
      </w:r>
    </w:p>
    <w:p>
      <w:r>
        <w:t>出版社：北京：人民美术出版社</w:t>
      </w:r>
    </w:p>
    <w:p>
      <w:r>
        <w:t>出版日期：明崇祯</w:t>
      </w:r>
    </w:p>
    <w:p>
      <w:r>
        <w:t>总页数：194</w:t>
      </w:r>
    </w:p>
    <w:p>
      <w:r>
        <w:t>更多请访问教客网: www.jiaokey.com</w:t>
      </w:r>
    </w:p>
    <w:p>
      <w:r>
        <w:t>中山狼 评论地址：https://www.jiaokey.com/book/detail/11305617.html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