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大城堡</w:t>
      </w:r>
    </w:p>
    <w:p>
      <w:r>
        <w:rPr>
          <w:rFonts w:ascii="宋体" w:hAnsi="宋体" w:eastAsia="宋体"/>
          <w:sz w:val="24"/>
        </w:rPr>
        <w:t>李察·普雷特文；史蒂芬·贝斯迪图；姜庆尧译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李察·普雷特文；史蒂芬·贝斯迪图；姜庆尧译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本书出售、求购地址：https://www.jiaokey.com/book/detail/11305161.html</w:t>
      </w:r>
    </w:p>
    <w:p>
      <w:r>
        <w:t>更多相关图书推荐：https://www.jiaokey.com</w:t>
      </w:r>
    </w:p>
    <w:p>
      <w:r>
        <w:t>李察·普雷特文；史蒂芬·贝斯迪图；姜庆尧译 其他作品：https://www.jiaokey.com/tag/李察·普雷特文；史蒂芬·贝斯迪图；姜庆尧译.html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关键词搜索：https://www.jiaokey.com/tag/大城堡.html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